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5DC6" w14:textId="7E5283F5" w:rsidR="00EA7271" w:rsidRPr="00044C16" w:rsidRDefault="00044C16" w:rsidP="00044C16">
      <w:pPr>
        <w:spacing w:before="240" w:after="0" w:line="360" w:lineRule="auto"/>
        <w:contextualSpacing/>
        <w:jc w:val="center"/>
        <w:rPr>
          <w:rFonts w:asciiTheme="majorBidi" w:hAnsiTheme="majorBidi"/>
          <w:b/>
          <w:bCs/>
          <w:sz w:val="32"/>
          <w:szCs w:val="32"/>
          <w:lang w:val="en-US"/>
        </w:rPr>
      </w:pPr>
      <w:r w:rsidRPr="00044C16">
        <w:rPr>
          <w:rFonts w:asciiTheme="minorHAnsi" w:eastAsia="MS Mincho" w:hAnsiTheme="minorHAnsi" w:cstheme="minorHAnsi"/>
          <w:b/>
          <w:bCs/>
          <w:sz w:val="32"/>
          <w:szCs w:val="32"/>
        </w:rPr>
        <w:t>1,5-Diaryl triazole-3-carboxamides: Novel approach for apoptosis and caspase-3 inhibition</w:t>
      </w:r>
    </w:p>
    <w:p w14:paraId="38A1CC4E" w14:textId="77777777" w:rsidR="008425C7" w:rsidRDefault="00F54E1B" w:rsidP="003176A9">
      <w:pPr>
        <w:jc w:val="center"/>
        <w:rPr>
          <w:rFonts w:asciiTheme="majorBidi" w:hAnsiTheme="majorBidi"/>
        </w:rPr>
      </w:pPr>
      <w:r w:rsidRPr="00BD3B88">
        <w:rPr>
          <w:rFonts w:asciiTheme="majorBidi" w:hAnsiTheme="majorBidi"/>
        </w:rPr>
        <w:object w:dxaOrig="5700" w:dyaOrig="7404" w14:anchorId="0D5B9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251.25pt" o:ole="">
            <v:imagedata r:id="rId4" o:title=""/>
          </v:shape>
          <o:OLEObject Type="Embed" ProgID="ChemDraw.Document.6.0" ShapeID="_x0000_i1025" DrawAspect="Content" ObjectID="_1710159101" r:id="rId5"/>
        </w:object>
      </w:r>
    </w:p>
    <w:p w14:paraId="1740090D" w14:textId="77777777" w:rsidR="008425C7" w:rsidRDefault="008425C7" w:rsidP="00887F6E">
      <w:pPr>
        <w:rPr>
          <w:rFonts w:asciiTheme="majorBidi" w:hAnsiTheme="majorBidi"/>
        </w:rPr>
      </w:pPr>
    </w:p>
    <w:p w14:paraId="0EA7EB47" w14:textId="77777777" w:rsidR="003176A9" w:rsidRDefault="003176A9" w:rsidP="003176A9">
      <w:pPr>
        <w:jc w:val="center"/>
        <w:rPr>
          <w:rFonts w:asciiTheme="majorBidi" w:hAnsiTheme="majorBidi"/>
        </w:rPr>
      </w:pPr>
    </w:p>
    <w:p w14:paraId="6EDDC261" w14:textId="77777777" w:rsidR="003176A9" w:rsidRDefault="003176A9" w:rsidP="005810F2"/>
    <w:sectPr w:rsidR="003176A9" w:rsidSect="007904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tTCwMDOytDA0t7BQ0lEKTi0uzszPAykwrAUAjXQ1AiwAAAA="/>
  </w:docVars>
  <w:rsids>
    <w:rsidRoot w:val="003176A9"/>
    <w:rsid w:val="00044C16"/>
    <w:rsid w:val="00056165"/>
    <w:rsid w:val="000B109D"/>
    <w:rsid w:val="001120CE"/>
    <w:rsid w:val="00196D2D"/>
    <w:rsid w:val="003176A9"/>
    <w:rsid w:val="005366D0"/>
    <w:rsid w:val="005810F2"/>
    <w:rsid w:val="006E5AF9"/>
    <w:rsid w:val="00704BC1"/>
    <w:rsid w:val="00710841"/>
    <w:rsid w:val="007904E3"/>
    <w:rsid w:val="007B2A01"/>
    <w:rsid w:val="008425C7"/>
    <w:rsid w:val="00887F6E"/>
    <w:rsid w:val="008B1401"/>
    <w:rsid w:val="0097457F"/>
    <w:rsid w:val="009A7104"/>
    <w:rsid w:val="00A65C13"/>
    <w:rsid w:val="00A90C7A"/>
    <w:rsid w:val="00C028E5"/>
    <w:rsid w:val="00EA7271"/>
    <w:rsid w:val="00F5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E242"/>
  <w15:docId w15:val="{AF80E9E9-DF51-45DC-A17D-EE678E7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A9"/>
    <w:pPr>
      <w:spacing w:after="80" w:line="240" w:lineRule="auto"/>
    </w:pPr>
    <w:rPr>
      <w:rFonts w:ascii="Times New Roman" w:hAnsi="Times New Roman" w:cstheme="majorBidi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0C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C45911" w:themeColor="accent2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0C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table" w:styleId="TableGrid">
    <w:name w:val="Table Grid"/>
    <w:basedOn w:val="TableNormal"/>
    <w:uiPriority w:val="39"/>
    <w:rsid w:val="00A6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0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F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 Ali</dc:creator>
  <cp:keywords/>
  <dc:description/>
  <cp:lastModifiedBy>new-print</cp:lastModifiedBy>
  <cp:revision>4</cp:revision>
  <dcterms:created xsi:type="dcterms:W3CDTF">2021-04-22T12:51:00Z</dcterms:created>
  <dcterms:modified xsi:type="dcterms:W3CDTF">2022-03-30T13:25:00Z</dcterms:modified>
</cp:coreProperties>
</file>