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DB199" w14:textId="77777777" w:rsidR="00C35EDA" w:rsidRPr="00C021B8" w:rsidRDefault="00C35EDA" w:rsidP="00C35EDA">
      <w:pPr>
        <w:pStyle w:val="ListParagraph"/>
        <w:spacing w:line="240" w:lineRule="atLeast"/>
        <w:ind w:firstLine="0"/>
        <w:jc w:val="left"/>
        <w:rPr>
          <w:rFonts w:ascii="Palatino Linotype" w:hAnsi="Palatino Linotype"/>
          <w:b/>
          <w:snapToGrid w:val="0"/>
          <w:sz w:val="36"/>
          <w:szCs w:val="36"/>
          <w:lang w:bidi="en-US"/>
        </w:rPr>
      </w:pPr>
      <w:bookmarkStart w:id="0" w:name="_Hlk123390105"/>
      <w:r w:rsidRPr="00C021B8">
        <w:rPr>
          <w:rFonts w:ascii="Palatino Linotype" w:hAnsi="Palatino Linotype"/>
          <w:b/>
          <w:snapToGrid w:val="0"/>
          <w:sz w:val="36"/>
          <w:szCs w:val="36"/>
          <w:lang w:bidi="en-US"/>
        </w:rPr>
        <w:t>Synthesis, Molecular Modeling and Anticancer Activity of New Rescinnamine Derivatives as MMR-Inducers</w:t>
      </w:r>
    </w:p>
    <w:bookmarkEnd w:id="0"/>
    <w:p w14:paraId="77332C65" w14:textId="77777777" w:rsidR="00C35EDA" w:rsidRPr="007C06BC" w:rsidRDefault="00C35EDA" w:rsidP="00C35EDA">
      <w:pPr>
        <w:pStyle w:val="Authors"/>
        <w:spacing w:before="0" w:after="0" w:line="240" w:lineRule="atLeast"/>
        <w:jc w:val="left"/>
        <w:rPr>
          <w:rFonts w:ascii="Palatino Linotype" w:hAnsi="Palatino Linotype"/>
          <w:bCs/>
          <w:sz w:val="16"/>
          <w:szCs w:val="16"/>
          <w:vertAlign w:val="superscript"/>
          <w:lang w:val="it-IT" w:eastAsia="en-US"/>
        </w:rPr>
      </w:pPr>
      <w:r w:rsidRPr="007C06BC">
        <w:rPr>
          <w:rFonts w:ascii="Palatino Linotype" w:hAnsi="Palatino Linotype"/>
          <w:bCs/>
          <w:sz w:val="16"/>
          <w:szCs w:val="16"/>
          <w:lang w:val="it-IT" w:eastAsia="en-US"/>
        </w:rPr>
        <w:t>EL-Shimaa M. N. AbdelHafez</w:t>
      </w:r>
      <w:r w:rsidRPr="007C06BC">
        <w:rPr>
          <w:rFonts w:ascii="Palatino Linotype" w:hAnsi="Palatino Linotype"/>
          <w:bCs/>
          <w:sz w:val="16"/>
          <w:szCs w:val="16"/>
          <w:vertAlign w:val="superscript"/>
          <w:lang w:val="it-IT" w:eastAsia="en-US"/>
        </w:rPr>
        <w:t>1,2 *,</w:t>
      </w:r>
      <w:r w:rsidRPr="007C06BC">
        <w:rPr>
          <w:rFonts w:ascii="Palatino Linotype" w:hAnsi="Palatino Linotype"/>
          <w:bCs/>
          <w:sz w:val="16"/>
          <w:szCs w:val="16"/>
          <w:lang w:val="it-IT" w:eastAsia="en-US"/>
        </w:rPr>
        <w:t>Andrew Diamanduros</w:t>
      </w:r>
      <w:r w:rsidRPr="007C06BC">
        <w:rPr>
          <w:rFonts w:ascii="Palatino Linotype" w:hAnsi="Palatino Linotype"/>
          <w:bCs/>
          <w:sz w:val="16"/>
          <w:szCs w:val="16"/>
          <w:vertAlign w:val="superscript"/>
          <w:lang w:val="it-IT" w:eastAsia="en-US"/>
        </w:rPr>
        <w:t>3</w:t>
      </w:r>
      <w:r w:rsidRPr="007C06BC">
        <w:rPr>
          <w:rFonts w:ascii="Palatino Linotype" w:hAnsi="Palatino Linotype" w:cs="TT15Et00"/>
          <w:bCs/>
          <w:sz w:val="16"/>
          <w:szCs w:val="16"/>
        </w:rPr>
        <w:t xml:space="preserve">, </w:t>
      </w:r>
      <w:r w:rsidRPr="007C06BC">
        <w:rPr>
          <w:rFonts w:ascii="Palatino Linotype" w:hAnsi="Palatino Linotype"/>
          <w:bCs/>
          <w:sz w:val="16"/>
          <w:szCs w:val="16"/>
          <w:lang w:val="it-IT" w:eastAsia="en-US"/>
        </w:rPr>
        <w:t>Omar M. Aly</w:t>
      </w:r>
      <w:r w:rsidRPr="007C06BC">
        <w:rPr>
          <w:rFonts w:ascii="Palatino Linotype" w:hAnsi="Palatino Linotype"/>
          <w:bCs/>
          <w:kern w:val="24"/>
          <w:sz w:val="16"/>
          <w:szCs w:val="16"/>
          <w:vertAlign w:val="superscript"/>
        </w:rPr>
        <w:t>4</w:t>
      </w:r>
      <w:r w:rsidRPr="007C06BC">
        <w:rPr>
          <w:rFonts w:ascii="Palatino Linotype" w:hAnsi="Palatino Linotype"/>
          <w:bCs/>
          <w:sz w:val="16"/>
          <w:szCs w:val="16"/>
          <w:lang w:val="it-IT" w:eastAsia="en-US"/>
        </w:rPr>
        <w:t>, Gamal El-Din A. A. Abuo-Rahma</w:t>
      </w:r>
      <w:r w:rsidRPr="007C06BC">
        <w:rPr>
          <w:rFonts w:ascii="Palatino Linotype" w:hAnsi="Palatino Linotype"/>
          <w:bCs/>
          <w:sz w:val="16"/>
          <w:szCs w:val="16"/>
          <w:vertAlign w:val="superscript"/>
          <w:lang w:val="it-IT" w:eastAsia="en-US"/>
        </w:rPr>
        <w:t>1,5</w:t>
      </w:r>
      <w:r w:rsidRPr="007C06BC">
        <w:rPr>
          <w:rFonts w:ascii="Palatino Linotype" w:hAnsi="Palatino Linotype"/>
          <w:bCs/>
          <w:sz w:val="16"/>
          <w:szCs w:val="16"/>
          <w:lang w:val="it-IT" w:eastAsia="en-US"/>
        </w:rPr>
        <w:t>, Karin D. Scarpinato</w:t>
      </w:r>
      <w:r w:rsidRPr="007C06BC">
        <w:rPr>
          <w:rFonts w:ascii="Palatino Linotype" w:hAnsi="Palatino Linotype"/>
          <w:bCs/>
          <w:sz w:val="16"/>
          <w:szCs w:val="16"/>
          <w:vertAlign w:val="superscript"/>
          <w:lang w:val="it-IT" w:eastAsia="en-US"/>
        </w:rPr>
        <w:t>3</w:t>
      </w:r>
      <w:r w:rsidRPr="007C06BC">
        <w:rPr>
          <w:rFonts w:ascii="Palatino Linotype" w:hAnsi="Palatino Linotype" w:cstheme="majorBidi"/>
          <w:bCs/>
          <w:sz w:val="16"/>
          <w:szCs w:val="16"/>
        </w:rPr>
        <w:t xml:space="preserve">, </w:t>
      </w:r>
      <w:r w:rsidRPr="007C06BC">
        <w:rPr>
          <w:rFonts w:ascii="Palatino Linotype" w:hAnsi="Palatino Linotype"/>
          <w:bCs/>
          <w:sz w:val="16"/>
          <w:szCs w:val="16"/>
          <w:lang w:val="it-IT" w:eastAsia="en-US"/>
        </w:rPr>
        <w:t>Freddie R. Salsbury Jr</w:t>
      </w:r>
      <w:r w:rsidRPr="007C06BC">
        <w:rPr>
          <w:rFonts w:ascii="Palatino Linotype" w:hAnsi="Palatino Linotype"/>
          <w:bCs/>
          <w:sz w:val="16"/>
          <w:szCs w:val="16"/>
          <w:vertAlign w:val="superscript"/>
          <w:lang w:val="it-IT" w:eastAsia="en-US"/>
        </w:rPr>
        <w:t xml:space="preserve">6 </w:t>
      </w:r>
      <w:r w:rsidRPr="007C06BC">
        <w:rPr>
          <w:rFonts w:ascii="Palatino Linotype" w:hAnsi="Palatino Linotype"/>
          <w:bCs/>
          <w:sz w:val="16"/>
          <w:szCs w:val="16"/>
          <w:lang w:val="it-IT" w:eastAsia="en-US"/>
        </w:rPr>
        <w:t>and S. Bruce King</w:t>
      </w:r>
      <w:r w:rsidRPr="007C06BC">
        <w:rPr>
          <w:rFonts w:ascii="Palatino Linotype" w:hAnsi="Palatino Linotype"/>
          <w:bCs/>
          <w:sz w:val="16"/>
          <w:szCs w:val="16"/>
          <w:vertAlign w:val="superscript"/>
          <w:lang w:val="it-IT" w:eastAsia="en-US"/>
        </w:rPr>
        <w:t>2</w:t>
      </w:r>
    </w:p>
    <w:p w14:paraId="6E07EA99" w14:textId="6B5C7191" w:rsidR="00E83970" w:rsidRDefault="00E83970" w:rsidP="00E83970">
      <w:pPr>
        <w:keepNext/>
        <w:widowControl w:val="0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52599">
        <w:object w:dxaOrig="15091" w:dyaOrig="11506" w14:anchorId="71CC84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242.25pt" o:ole="" o:bordertopcolor="this" o:borderleftcolor="this" o:borderbottomcolor="this" o:borderrightcolor="this">
            <v:imagedata r:id="rId7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MestReNova.Document.1" ShapeID="_x0000_i1025" DrawAspect="Content" ObjectID="_1735321891" r:id="rId8"/>
        </w:object>
      </w:r>
    </w:p>
    <w:p w14:paraId="3A9992F2" w14:textId="60007547" w:rsidR="006A1750" w:rsidRPr="00E83970" w:rsidRDefault="006A1750" w:rsidP="00E83970">
      <w:pPr>
        <w:keepNext/>
        <w:widowControl w:val="0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02216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Figure </w:t>
      </w:r>
      <w:r w:rsidR="00C35EDA">
        <w:rPr>
          <w:rFonts w:ascii="Times New Roman" w:hAnsi="Times New Roman" w:cs="Times New Roman"/>
          <w:b/>
          <w:bCs/>
          <w:sz w:val="24"/>
          <w:szCs w:val="24"/>
          <w:lang w:bidi="ar-EG"/>
        </w:rPr>
        <w:t>S</w:t>
      </w:r>
      <w:r w:rsidR="007E0DAB">
        <w:rPr>
          <w:rFonts w:ascii="Times New Roman" w:hAnsi="Times New Roman" w:cs="Times New Roman"/>
          <w:b/>
          <w:bCs/>
          <w:sz w:val="24"/>
          <w:szCs w:val="24"/>
          <w:lang w:bidi="ar-EG"/>
        </w:rPr>
        <w:t>1</w:t>
      </w:r>
      <w:r w:rsidRPr="00D02216">
        <w:rPr>
          <w:rFonts w:ascii="Times New Roman" w:hAnsi="Times New Roman" w:cs="Times New Roman"/>
          <w:sz w:val="24"/>
          <w:szCs w:val="24"/>
          <w:lang w:bidi="ar-EG"/>
        </w:rPr>
        <w:t xml:space="preserve">. </w:t>
      </w:r>
      <w:r w:rsidRPr="00D02216">
        <w:rPr>
          <w:rFonts w:ascii="Times New Roman" w:hAnsi="Times New Roman" w:cs="Times New Roman"/>
          <w:sz w:val="24"/>
          <w:szCs w:val="24"/>
          <w:vertAlign w:val="superscript"/>
          <w:lang w:bidi="ar-EG"/>
        </w:rPr>
        <w:t>1</w:t>
      </w:r>
      <w:r w:rsidRPr="00D02216">
        <w:rPr>
          <w:rFonts w:ascii="Times New Roman" w:hAnsi="Times New Roman" w:cs="Times New Roman"/>
          <w:sz w:val="24"/>
          <w:szCs w:val="24"/>
          <w:lang w:bidi="ar-EG"/>
        </w:rPr>
        <w:t>H NMR spectrum of</w:t>
      </w:r>
      <w:r w:rsidR="007E0DAB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 w:rsidR="007E0DAB" w:rsidRPr="007E0DAB">
        <w:rPr>
          <w:rFonts w:ascii="Times New Roman" w:hAnsi="Times New Roman" w:cs="Times New Roman"/>
          <w:b/>
          <w:bCs/>
          <w:sz w:val="24"/>
          <w:szCs w:val="24"/>
          <w:lang w:bidi="ar-EG"/>
        </w:rPr>
        <w:t>1</w:t>
      </w:r>
      <w:r w:rsidRPr="00D02216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</w:t>
      </w:r>
      <w:r w:rsidRPr="00D02216">
        <w:rPr>
          <w:rFonts w:ascii="Times New Roman" w:hAnsi="Times New Roman" w:cs="Times New Roman"/>
          <w:sz w:val="24"/>
          <w:szCs w:val="24"/>
          <w:lang w:bidi="ar-EG"/>
        </w:rPr>
        <w:t>in CDCl</w:t>
      </w:r>
      <w:r w:rsidRPr="00D02216">
        <w:rPr>
          <w:rFonts w:ascii="Times New Roman" w:hAnsi="Times New Roman" w:cs="Times New Roman"/>
          <w:sz w:val="24"/>
          <w:szCs w:val="24"/>
          <w:vertAlign w:val="subscript"/>
          <w:lang w:bidi="ar-EG"/>
        </w:rPr>
        <w:t>3</w:t>
      </w:r>
    </w:p>
    <w:p w14:paraId="5C5BB567" w14:textId="77777777" w:rsidR="00E83970" w:rsidRDefault="00E83970" w:rsidP="00E83970">
      <w:pPr>
        <w:spacing w:before="0" w:after="0" w:line="240" w:lineRule="auto"/>
        <w:jc w:val="center"/>
      </w:pPr>
      <w:r w:rsidRPr="00C52599">
        <w:object w:dxaOrig="16305" w:dyaOrig="11370" w14:anchorId="4E0BCB6D">
          <v:shape id="_x0000_i1026" type="#_x0000_t75" style="width:356.25pt;height:240.75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MestReNova.Document.1" ShapeID="_x0000_i1026" DrawAspect="Content" ObjectID="_1735321892" r:id="rId10"/>
        </w:object>
      </w:r>
    </w:p>
    <w:p w14:paraId="6E9F7340" w14:textId="423C84EE" w:rsidR="00E83970" w:rsidRPr="007E0DAB" w:rsidRDefault="00E83970" w:rsidP="007E0DAB">
      <w:pPr>
        <w:spacing w:before="0" w:after="0" w:line="240" w:lineRule="auto"/>
        <w:jc w:val="center"/>
      </w:pPr>
      <w:r w:rsidRPr="00D02216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Figure </w:t>
      </w:r>
      <w:r w:rsidR="00C35EDA">
        <w:rPr>
          <w:rFonts w:ascii="Times New Roman" w:hAnsi="Times New Roman" w:cs="Times New Roman"/>
          <w:b/>
          <w:bCs/>
          <w:sz w:val="24"/>
          <w:szCs w:val="24"/>
          <w:lang w:bidi="ar-EG"/>
        </w:rPr>
        <w:t>S2</w:t>
      </w:r>
      <w:r w:rsidRPr="00D02216">
        <w:rPr>
          <w:rFonts w:ascii="Times New Roman" w:hAnsi="Times New Roman" w:cs="Times New Roman"/>
          <w:sz w:val="24"/>
          <w:szCs w:val="24"/>
          <w:lang w:bidi="ar-EG"/>
        </w:rPr>
        <w:t xml:space="preserve">. </w:t>
      </w:r>
      <w:r w:rsidRPr="00D02216">
        <w:rPr>
          <w:rFonts w:ascii="Times New Roman" w:hAnsi="Times New Roman" w:cs="Times New Roman"/>
          <w:sz w:val="24"/>
          <w:szCs w:val="24"/>
          <w:vertAlign w:val="superscript"/>
          <w:lang w:bidi="ar-EG"/>
        </w:rPr>
        <w:t>1</w:t>
      </w:r>
      <w:r w:rsidRPr="00D02216">
        <w:rPr>
          <w:rFonts w:ascii="Times New Roman" w:hAnsi="Times New Roman" w:cs="Times New Roman"/>
          <w:sz w:val="24"/>
          <w:szCs w:val="24"/>
          <w:lang w:bidi="ar-EG"/>
        </w:rPr>
        <w:t xml:space="preserve">H NMR spectrum of </w:t>
      </w:r>
      <w:r w:rsidR="007E0DAB">
        <w:rPr>
          <w:rFonts w:ascii="Times New Roman" w:hAnsi="Times New Roman" w:cs="Times New Roman"/>
          <w:b/>
          <w:bCs/>
          <w:sz w:val="24"/>
          <w:szCs w:val="24"/>
          <w:lang w:bidi="ar-EG"/>
        </w:rPr>
        <w:t>3</w:t>
      </w:r>
      <w:r w:rsidRPr="00D02216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</w:t>
      </w:r>
      <w:r w:rsidRPr="00D02216">
        <w:rPr>
          <w:rFonts w:ascii="Times New Roman" w:hAnsi="Times New Roman" w:cs="Times New Roman"/>
          <w:sz w:val="24"/>
          <w:szCs w:val="24"/>
          <w:lang w:bidi="ar-EG"/>
        </w:rPr>
        <w:t>in CDCl</w:t>
      </w:r>
      <w:r w:rsidRPr="00D02216">
        <w:rPr>
          <w:rFonts w:ascii="Times New Roman" w:hAnsi="Times New Roman" w:cs="Times New Roman"/>
          <w:sz w:val="24"/>
          <w:szCs w:val="24"/>
          <w:vertAlign w:val="subscript"/>
          <w:lang w:bidi="ar-EG"/>
        </w:rPr>
        <w:t>3</w:t>
      </w:r>
    </w:p>
    <w:sectPr w:rsidR="00E83970" w:rsidRPr="007E0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E92F8" w14:textId="77777777" w:rsidR="003D1993" w:rsidRDefault="003D1993" w:rsidP="00E83970">
      <w:pPr>
        <w:spacing w:before="0" w:after="0" w:line="240" w:lineRule="auto"/>
      </w:pPr>
      <w:r>
        <w:separator/>
      </w:r>
    </w:p>
  </w:endnote>
  <w:endnote w:type="continuationSeparator" w:id="0">
    <w:p w14:paraId="6F9C8B24" w14:textId="77777777" w:rsidR="003D1993" w:rsidRDefault="003D1993" w:rsidP="00E839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T15E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B148C" w14:textId="77777777" w:rsidR="003D1993" w:rsidRDefault="003D1993" w:rsidP="00E83970">
      <w:pPr>
        <w:spacing w:before="0" w:after="0" w:line="240" w:lineRule="auto"/>
      </w:pPr>
      <w:r>
        <w:separator/>
      </w:r>
    </w:p>
  </w:footnote>
  <w:footnote w:type="continuationSeparator" w:id="0">
    <w:p w14:paraId="7D79DA1C" w14:textId="77777777" w:rsidR="003D1993" w:rsidRDefault="003D1993" w:rsidP="00E8397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217BF"/>
    <w:multiLevelType w:val="hybridMultilevel"/>
    <w:tmpl w:val="4782D89C"/>
    <w:lvl w:ilvl="0" w:tplc="92FA119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460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50"/>
    <w:rsid w:val="000D39E6"/>
    <w:rsid w:val="003D1993"/>
    <w:rsid w:val="006A1750"/>
    <w:rsid w:val="007E0DAB"/>
    <w:rsid w:val="008C2548"/>
    <w:rsid w:val="00AE74EE"/>
    <w:rsid w:val="00C35EDA"/>
    <w:rsid w:val="00E83970"/>
    <w:rsid w:val="00EC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9AE51"/>
  <w15:chartTrackingRefBased/>
  <w15:docId w15:val="{E60EF666-927A-4E91-9B64-9999142C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750"/>
    <w:pPr>
      <w:spacing w:before="120" w:after="120" w:line="360" w:lineRule="auto"/>
      <w:ind w:firstLine="720"/>
      <w:jc w:val="lowKashida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9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970"/>
  </w:style>
  <w:style w:type="paragraph" w:styleId="Footer">
    <w:name w:val="footer"/>
    <w:basedOn w:val="Normal"/>
    <w:link w:val="FooterChar"/>
    <w:uiPriority w:val="99"/>
    <w:unhideWhenUsed/>
    <w:rsid w:val="00E839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970"/>
  </w:style>
  <w:style w:type="paragraph" w:styleId="ListParagraph">
    <w:name w:val="List Paragraph"/>
    <w:basedOn w:val="Normal"/>
    <w:link w:val="ListParagraphChar"/>
    <w:uiPriority w:val="34"/>
    <w:qFormat/>
    <w:rsid w:val="00E83970"/>
    <w:pPr>
      <w:numPr>
        <w:numId w:val="1"/>
      </w:numPr>
      <w:spacing w:before="0" w:after="200" w:line="276" w:lineRule="auto"/>
      <w:ind w:left="284" w:hanging="284"/>
      <w:contextualSpacing/>
      <w:jc w:val="both"/>
    </w:pPr>
    <w:rPr>
      <w:rFonts w:ascii="Times New Roman" w:eastAsia="PMingLiU" w:hAnsi="Times New Roman" w:cs="Times New Roman"/>
      <w:color w:val="131413"/>
      <w:sz w:val="20"/>
      <w:szCs w:val="20"/>
      <w:lang w:eastAsia="zh-TW"/>
    </w:rPr>
  </w:style>
  <w:style w:type="paragraph" w:customStyle="1" w:styleId="Authors">
    <w:name w:val="Authors"/>
    <w:basedOn w:val="Normal"/>
    <w:rsid w:val="00E83970"/>
    <w:pPr>
      <w:spacing w:before="360" w:after="460" w:line="260" w:lineRule="exact"/>
      <w:ind w:firstLine="0"/>
      <w:jc w:val="center"/>
    </w:pPr>
    <w:rPr>
      <w:rFonts w:ascii="Times New Roman" w:eastAsia="MS Mincho" w:hAnsi="Times New Roman" w:cs="Times New Roman"/>
      <w:b/>
      <w:sz w:val="24"/>
      <w:szCs w:val="24"/>
      <w:lang w:val="en-GB"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83970"/>
    <w:rPr>
      <w:rFonts w:ascii="Times New Roman" w:eastAsia="PMingLiU" w:hAnsi="Times New Roman" w:cs="Times New Roman"/>
      <w:color w:val="131413"/>
      <w:sz w:val="20"/>
      <w:szCs w:val="20"/>
      <w:lang w:eastAsia="zh-TW"/>
    </w:rPr>
  </w:style>
  <w:style w:type="character" w:styleId="Hyperlink">
    <w:name w:val="Hyperlink"/>
    <w:uiPriority w:val="99"/>
    <w:rsid w:val="00C35EDA"/>
    <w:rPr>
      <w:color w:val="0000FF"/>
      <w:u w:val="single"/>
    </w:rPr>
  </w:style>
  <w:style w:type="paragraph" w:customStyle="1" w:styleId="Address">
    <w:name w:val="Address"/>
    <w:basedOn w:val="Normal"/>
    <w:rsid w:val="00C35EDA"/>
    <w:pPr>
      <w:tabs>
        <w:tab w:val="left" w:pos="990"/>
      </w:tabs>
      <w:spacing w:before="0" w:after="0" w:line="240" w:lineRule="auto"/>
      <w:ind w:left="284" w:hanging="284"/>
      <w:jc w:val="both"/>
    </w:pPr>
    <w:rPr>
      <w:rFonts w:ascii="Times New Roman" w:eastAsia="MS Mincho" w:hAnsi="Times New Roman" w:cs="Times New Roman"/>
      <w:sz w:val="2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الشيماء محمد نجيب عبد الحافظ</dc:creator>
  <cp:keywords/>
  <dc:description/>
  <cp:lastModifiedBy>omarsokkar</cp:lastModifiedBy>
  <cp:revision>3</cp:revision>
  <dcterms:created xsi:type="dcterms:W3CDTF">2022-12-31T07:37:00Z</dcterms:created>
  <dcterms:modified xsi:type="dcterms:W3CDTF">2023-01-15T19:05:00Z</dcterms:modified>
</cp:coreProperties>
</file>